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F7D1D" w14:textId="77777777" w:rsidR="00AE63DE" w:rsidRPr="00AE63DE" w:rsidRDefault="00AE63DE" w:rsidP="00AE63DE">
      <w:pPr>
        <w:spacing w:after="48" w:line="240" w:lineRule="auto"/>
        <w:textAlignment w:val="baseline"/>
        <w:outlineLvl w:val="0"/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</w:pPr>
      <w:r w:rsidRPr="00AE63DE">
        <w:rPr>
          <w:rFonts w:ascii="Helvetica" w:eastAsia="Times New Roman" w:hAnsi="Helvetica" w:cs="Helvetica"/>
          <w:color w:val="2B2F38"/>
          <w:kern w:val="36"/>
          <w:sz w:val="48"/>
          <w:szCs w:val="48"/>
          <w:lang w:eastAsia="tr-TR"/>
        </w:rPr>
        <w:t>Отмена и возврат</w:t>
      </w:r>
    </w:p>
    <w:p w14:paraId="682FA1D1" w14:textId="77777777" w:rsidR="00AE63DE" w:rsidRPr="00AE63DE" w:rsidRDefault="00AE63DE" w:rsidP="00AE63DE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AE63DE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Получение заказа</w:t>
      </w:r>
    </w:p>
    <w:p w14:paraId="065FB86E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При получении заказа внимательно осмотрите товары и убедитесь в отсутствии дефектов. Проверьте полноту комплектации и убедитесь в наличии инструкции по эксплуатации и товарного чека. После этого подпишите документы о получении заказа, если он был доставлен курьером.</w:t>
      </w:r>
    </w:p>
    <w:p w14:paraId="2132FDD9" w14:textId="77777777" w:rsidR="00AE63DE" w:rsidRPr="00AE63DE" w:rsidRDefault="00AE63DE" w:rsidP="00AE63DE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AE63DE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Обмен</w:t>
      </w:r>
    </w:p>
    <w:p w14:paraId="3C4135EA" w14:textId="0061A2B3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Если вы обнаружили скрытые дефекты после покупки, в течение 14 календарных дней обратитесь в интернет магазин, где приобретали </w:t>
      </w:r>
      <w:r w:rsidR="00600FC4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>очиститель воздуха</w:t>
      </w: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, или свяжитесь с сотрудниками </w:t>
      </w:r>
      <w:r w:rsidR="00600FC4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по телефону 8 800 302 04 24. Эксперты проведут диагностику техники. При наличии производственных неисправностей вам бесплатно обменяют товар на новый экземпляр. После замены убедитесь, что у полученной модели отсутствуют дефекты.</w:t>
      </w:r>
    </w:p>
    <w:p w14:paraId="2CBE21CF" w14:textId="77777777" w:rsidR="00AE63DE" w:rsidRPr="00AE63DE" w:rsidRDefault="00AE63DE" w:rsidP="00AE63DE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AE63DE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Возврат</w:t>
      </w:r>
    </w:p>
    <w:p w14:paraId="1523C6D6" w14:textId="2FA04283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Совершив покупку в интернет магазине </w:t>
      </w:r>
      <w:r w:rsidR="00193836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, вы можете вернуть новый неиспользованный товар в течение 7 календарных дней после его приобретения. Возврат возможен только в случае, если сохранены товарный вид, полная упаковка и потребительские свойства изделия, техника или аксессуар не был в использовании и имеется документ, подтверждающий факт и условия покупки. Возврат товара надлежащего качества производится на основании письменного обращения, составленного в свободной форме от вашего имени. В нем необходимо указать:</w:t>
      </w:r>
    </w:p>
    <w:p w14:paraId="188FC1E8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Полное наименование компании (при оплате от юридического лица).</w:t>
      </w:r>
    </w:p>
    <w:p w14:paraId="5E0EA3AB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Ваши ФИО и паспортные данные.</w:t>
      </w:r>
    </w:p>
    <w:p w14:paraId="72A9AE69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Полное наименование товара с номером артикулом.</w:t>
      </w:r>
    </w:p>
    <w:p w14:paraId="7294E36F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Причину возврата товара.</w:t>
      </w:r>
    </w:p>
    <w:p w14:paraId="54E60BBD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Дату возврата товара.</w:t>
      </w:r>
    </w:p>
    <w:p w14:paraId="185D3997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Сумму для возврата.</w:t>
      </w:r>
    </w:p>
    <w:p w14:paraId="4B7706DC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Вашу подпись.</w:t>
      </w:r>
    </w:p>
    <w:p w14:paraId="304EF7D2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Вернуть товар вы можете:</w:t>
      </w:r>
    </w:p>
    <w:p w14:paraId="6085FB38" w14:textId="4463B66C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Оформив возврат через службу доставки, если </w:t>
      </w:r>
      <w:r w:rsidR="00DC3A89">
        <w:rPr>
          <w:rFonts w:ascii="Helvetica" w:eastAsia="Times New Roman" w:hAnsi="Helvetica" w:cs="Helvetica"/>
          <w:color w:val="5D6167"/>
          <w:sz w:val="23"/>
          <w:szCs w:val="23"/>
          <w:lang w:val="ru-RU" w:eastAsia="tr-TR"/>
        </w:rPr>
        <w:t>очиститель воздуха</w:t>
      </w:r>
      <w:r w:rsidR="00DC3A89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был приобретен</w:t>
      </w: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в интернет-магазине </w:t>
      </w:r>
      <w:r w:rsidR="00DC3A89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. В этом случае вы оплачиваете выезд курьера для осуществления возврата согласно тарифам транспортной компании.</w:t>
      </w:r>
    </w:p>
    <w:p w14:paraId="0F037B93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Возврат необходимой суммы производится в течение 10 рабочих дней с момента получения техники и письменного обращения. Возврат осуществляется:</w:t>
      </w:r>
    </w:p>
    <w:p w14:paraId="13A85CEB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lastRenderedPageBreak/>
        <w:t>Наличными, если вы оплачивали покупку наличными при получении в Москве.</w:t>
      </w:r>
    </w:p>
    <w:p w14:paraId="3D0164C9" w14:textId="77777777" w:rsidR="00AE63DE" w:rsidRPr="00AE63DE" w:rsidRDefault="00AE63DE" w:rsidP="00AE63DE">
      <w:pPr>
        <w:spacing w:after="24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Если оплата производилась посредством банковской карты, возврат средств возможен только на счет данной банковской карты.</w:t>
      </w:r>
    </w:p>
    <w:p w14:paraId="79843C72" w14:textId="77777777" w:rsidR="00AE63DE" w:rsidRPr="00AE63DE" w:rsidRDefault="00AE63DE" w:rsidP="00AE63DE">
      <w:pPr>
        <w:spacing w:after="300" w:line="240" w:lineRule="auto"/>
        <w:textAlignment w:val="baseline"/>
        <w:outlineLvl w:val="2"/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</w:pPr>
      <w:r w:rsidRPr="00AE63DE">
        <w:rPr>
          <w:rFonts w:ascii="Helvetica" w:eastAsia="Times New Roman" w:hAnsi="Helvetica" w:cs="Helvetica"/>
          <w:b/>
          <w:bCs/>
          <w:color w:val="2B2F38"/>
          <w:sz w:val="27"/>
          <w:szCs w:val="27"/>
          <w:lang w:eastAsia="tr-TR"/>
        </w:rPr>
        <w:t>Ответы на вопросы</w:t>
      </w:r>
    </w:p>
    <w:p w14:paraId="610FE1EA" w14:textId="1E652BEE" w:rsidR="00AE63DE" w:rsidRPr="00AE63DE" w:rsidRDefault="00AE63DE" w:rsidP="00AE63DE">
      <w:pPr>
        <w:spacing w:after="0" w:line="240" w:lineRule="auto"/>
        <w:textAlignment w:val="baseline"/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</w:pPr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Для получения дополнительной информации вы можете обратиться в службу поддержки по номеру 8 800 302 04 24 (звонок по России бесплатный). Эксперты </w:t>
      </w:r>
      <w:r w:rsidR="008F3635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>Elba Air</w:t>
      </w:r>
      <w:bookmarkStart w:id="0" w:name="_GoBack"/>
      <w:bookmarkEnd w:id="0"/>
      <w:r w:rsidRPr="00AE63DE">
        <w:rPr>
          <w:rFonts w:ascii="Helvetica" w:eastAsia="Times New Roman" w:hAnsi="Helvetica" w:cs="Helvetica"/>
          <w:color w:val="5D6167"/>
          <w:sz w:val="23"/>
          <w:szCs w:val="23"/>
          <w:lang w:eastAsia="tr-TR"/>
        </w:rPr>
        <w:t xml:space="preserve"> готовы оперативно решить возникшие вопросы ежедневно с 9:00 до 18:00 по московскому времени.</w:t>
      </w:r>
    </w:p>
    <w:p w14:paraId="171CF09A" w14:textId="77777777" w:rsidR="005E536C" w:rsidRDefault="005E536C"/>
    <w:sectPr w:rsidR="005E5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3DE"/>
    <w:rsid w:val="0009492C"/>
    <w:rsid w:val="00193836"/>
    <w:rsid w:val="004B6A53"/>
    <w:rsid w:val="005E536C"/>
    <w:rsid w:val="00600FC4"/>
    <w:rsid w:val="006E7FE6"/>
    <w:rsid w:val="008F3635"/>
    <w:rsid w:val="00A318F3"/>
    <w:rsid w:val="00AC1309"/>
    <w:rsid w:val="00AE63DE"/>
    <w:rsid w:val="00B50194"/>
    <w:rsid w:val="00DC3A89"/>
    <w:rsid w:val="00EC1C88"/>
    <w:rsid w:val="00F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1DC17"/>
  <w15:chartTrackingRefBased/>
  <w15:docId w15:val="{3B44089C-29D2-4567-A8C4-80F79AFE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6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3">
    <w:name w:val="heading 3"/>
    <w:basedOn w:val="a"/>
    <w:link w:val="30"/>
    <w:uiPriority w:val="9"/>
    <w:qFormat/>
    <w:rsid w:val="00AE6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3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30">
    <w:name w:val="Заголовок 3 Знак"/>
    <w:basedOn w:val="a0"/>
    <w:link w:val="3"/>
    <w:uiPriority w:val="9"/>
    <w:rsid w:val="00AE63D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3">
    <w:name w:val="Normal (Web)"/>
    <w:basedOn w:val="a"/>
    <w:uiPriority w:val="99"/>
    <w:semiHidden/>
    <w:unhideWhenUsed/>
    <w:rsid w:val="00AE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2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Sergey</cp:lastModifiedBy>
  <cp:revision>13</cp:revision>
  <dcterms:created xsi:type="dcterms:W3CDTF">2021-11-30T18:23:00Z</dcterms:created>
  <dcterms:modified xsi:type="dcterms:W3CDTF">2024-06-05T11:53:00Z</dcterms:modified>
</cp:coreProperties>
</file>